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default"/>
          <w:b/>
          <w:bCs/>
          <w:color w:val="00B0F0"/>
          <w:sz w:val="32"/>
          <w:szCs w:val="32"/>
          <w:lang w:val="en-US"/>
        </w:rPr>
      </w:pPr>
      <w:r>
        <w:rPr>
          <w:rFonts w:hint="default"/>
          <w:b/>
          <w:bCs/>
          <w:color w:val="00B0F0"/>
          <w:sz w:val="32"/>
          <w:szCs w:val="32"/>
          <w:lang w:val="en-US"/>
        </w:rPr>
        <w:t>TUTOR AYO</w:t>
      </w:r>
    </w:p>
    <w:p>
      <w:pPr>
        <w:jc w:val="center"/>
        <w:rPr>
          <w:rFonts w:hint="default"/>
          <w:b/>
          <w:bCs/>
          <w:sz w:val="32"/>
          <w:szCs w:val="32"/>
          <w:lang w:val="en-US"/>
        </w:rPr>
      </w:pPr>
      <w:r>
        <w:rPr>
          <w:rFonts w:hint="default"/>
          <w:b/>
          <w:bCs/>
          <w:sz w:val="32"/>
          <w:szCs w:val="32"/>
          <w:lang w:val="en-US"/>
        </w:rPr>
        <w:t>PHS201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b/>
          <w:bCs/>
          <w:color w:val="FF0000"/>
          <w:sz w:val="32"/>
          <w:szCs w:val="32"/>
        </w:rPr>
        <w:t>TMA SOLUTION</w:t>
      </w:r>
      <w:r>
        <w:rPr>
          <w:rFonts w:hint="default"/>
          <w:b/>
          <w:bCs/>
          <w:color w:val="FF0000"/>
          <w:sz w:val="32"/>
          <w:szCs w:val="32"/>
          <w:lang w:val="en-US"/>
        </w:rPr>
        <w:t xml:space="preserve">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DO NOT REPRINT FOR SALE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/>
          <w:b/>
          <w:bCs/>
          <w:color w:val="FF0000"/>
          <w:sz w:val="32"/>
          <w:szCs w:val="32"/>
          <w:lang w:val="en-US"/>
        </w:rPr>
        <w:t>THIS IS FREE AND SOLELY FOR EXAM STUDY</w:t>
      </w:r>
    </w:p>
    <w:p>
      <w:pPr>
        <w:jc w:val="center"/>
        <w:rPr>
          <w:rFonts w:hint="default"/>
          <w:b/>
          <w:bCs/>
          <w:color w:val="FF0000"/>
          <w:sz w:val="32"/>
          <w:szCs w:val="32"/>
          <w:lang w:val="en-US"/>
        </w:rPr>
      </w:pPr>
      <w:r>
        <w:rPr>
          <w:rFonts w:hint="default" w:ascii="SimSun" w:hAnsi="SimSun" w:eastAsia="SimSun" w:cs="SimSun"/>
          <w:sz w:val="24"/>
          <w:szCs w:val="24"/>
          <w:lang w:val="en-US"/>
        </w:rPr>
        <w:t>Join our general Whatsapp group for regular updates</w:t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34645"/>
            <wp:effectExtent l="9525" t="9525" r="9525" b="13970"/>
            <wp:docPr id="1" name="Picture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_256"/>
                    <pic:cNvPicPr>
                      <a:picLocks noChangeAspect="1"/>
                    </pic:cNvPicPr>
                  </pic:nvPicPr>
                  <pic:blipFill>
                    <a:blip r:embed="rId6">
                      <a:lum bright="-12000"/>
                    </a:blip>
                    <a:srcRect l="22704" t="21779" r="19539" b="20283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346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"https://chat.whatsapp.com/InKqirCrhnF9KJozucXWCh"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https://chat.whatsapp.com/InKqirCrhnF9KJozucXWCh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</w:p>
    <w:p>
      <w:pPr>
        <w:jc w:val="center"/>
        <w:rPr>
          <w:rFonts w:hint="default" w:ascii="SimSun" w:hAnsi="SimSun" w:eastAsia="SimSun"/>
          <w:sz w:val="24"/>
          <w:szCs w:val="24"/>
          <w:lang w:val="en-US"/>
        </w:rPr>
      </w:pPr>
      <w:r>
        <w:rPr>
          <w:rFonts w:ascii="SimSun" w:hAnsi="SimSun" w:eastAsia="SimSun" w:cs="SimSun"/>
          <w:sz w:val="24"/>
          <w:szCs w:val="24"/>
        </w:rPr>
        <w:drawing>
          <wp:inline distT="0" distB="0" distL="114300" distR="114300">
            <wp:extent cx="354330" cy="361950"/>
            <wp:effectExtent l="9525" t="9525" r="9525" b="9525"/>
            <wp:docPr id="2" name="Picture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l="13274" t="13096" r="8444" b="13867"/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61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r>
        <w:rPr>
          <w:rFonts w:hint="default" w:ascii="SimSun" w:hAnsi="SimSun" w:eastAsia="SimSun" w:cs="SimSun"/>
          <w:sz w:val="24"/>
          <w:szCs w:val="24"/>
          <w:lang w:val="en-US"/>
        </w:rPr>
        <w:t xml:space="preserve"> 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begin"/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instrText xml:space="preserve"> HYPERLINK "https://tutorayo.com/" </w:instrTex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separate"/>
      </w:r>
      <w:r>
        <w:rPr>
          <w:rStyle w:val="51"/>
          <w:rFonts w:hint="default" w:ascii="SimSun" w:hAnsi="SimSun" w:eastAsia="SimSun"/>
          <w:b/>
          <w:bCs/>
          <w:sz w:val="24"/>
          <w:szCs w:val="24"/>
          <w:lang w:val="en-US"/>
        </w:rPr>
        <w:t>https://tutorayo.com/</w:t>
      </w:r>
      <w:r>
        <w:rPr>
          <w:rFonts w:hint="default" w:ascii="SimSun" w:hAnsi="SimSun" w:eastAsia="SimSun"/>
          <w:b/>
          <w:bCs/>
          <w:sz w:val="24"/>
          <w:szCs w:val="24"/>
          <w:lang w:val="en-US"/>
        </w:rPr>
        <w:fldChar w:fldCharType="end"/>
      </w:r>
    </w:p>
    <w:p/>
    <w:p/>
    <w:p>
      <w:pPr>
        <w:pStyle w:val="249"/>
        <w:numPr>
          <w:ilvl w:val="0"/>
          <w:numId w:val="0"/>
        </w:numPr>
        <w:spacing w:after="0" w:line="240" w:lineRule="auto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Which of the following is correct about intrapleural and intra pulmonary pressure?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Ans.the lung collapses when the two are the same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bookmarkStart w:id="0" w:name="_GoBack"/>
      <w:bookmarkEnd w:id="0"/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last spinal curve to be formed in an individual is?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Lumbar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One of the following is not a means of movement across cappilaries?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Bulk-flow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the following terms represents the same thing except………………….?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epithelium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of the following is involved in expiration except……………….?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Contraction of external intercostal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major type of antigens that may be present in the body are antigens……?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A and B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Keratohyanlin the precursor of keratin . is produced in the epithelic layer known as ….?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Ans. Stratum granulosum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The smallest living units in the body is ………….?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Cells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The lumbar vertebrate consists of ……… number of vertebrate? </w:t>
      </w:r>
    </w:p>
    <w:p>
      <w:pPr>
        <w:pStyle w:val="249"/>
        <w:numPr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 xml:space="preserve"> Ans. 5 </w:t>
      </w: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ind w:left="720" w:leftChars="0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11"/>
        </w:numPr>
        <w:spacing w:after="0" w:line="240" w:lineRule="auto"/>
        <w:ind w:left="720" w:leftChars="0" w:firstLine="0" w:firstLineChars="0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All the following are cells present in the testes except………?</w:t>
      </w: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jc w:val="both"/>
        <w:rPr>
          <w:rFonts w:hint="default"/>
          <w:sz w:val="24"/>
          <w:szCs w:val="24"/>
          <w:lang w:val="en-US"/>
        </w:rPr>
      </w:pPr>
      <w:r>
        <w:rPr>
          <w:rFonts w:hint="default"/>
          <w:sz w:val="24"/>
          <w:szCs w:val="24"/>
          <w:lang w:val="en-US"/>
        </w:rPr>
        <w:t>Ans. Lay-dig cells</w:t>
      </w:r>
    </w:p>
    <w:p>
      <w:pPr>
        <w:pStyle w:val="249"/>
        <w:numPr>
          <w:ilvl w:val="0"/>
          <w:numId w:val="0"/>
        </w:numPr>
        <w:spacing w:after="0" w:line="240" w:lineRule="auto"/>
        <w:ind w:firstLine="840" w:firstLineChars="350"/>
        <w:jc w:val="both"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>
      <w:pPr>
        <w:pStyle w:val="249"/>
        <w:numPr>
          <w:ilvl w:val="0"/>
          <w:numId w:val="0"/>
        </w:numPr>
        <w:spacing w:after="0" w:line="240" w:lineRule="auto"/>
        <w:contextualSpacing/>
        <w:rPr>
          <w:rFonts w:hint="default"/>
          <w:sz w:val="24"/>
          <w:szCs w:val="24"/>
          <w:lang w:val="en-U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0">
    <w:nsid w:val="1CD7E56A"/>
    <w:multiLevelType w:val="singleLevel"/>
    <w:tmpl w:val="1CD7E56A"/>
    <w:lvl w:ilvl="0" w:tentative="0">
      <w:start w:val="1"/>
      <w:numFmt w:val="decimal"/>
      <w:suff w:val="space"/>
      <w:lvlText w:val="%1.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displayBackgroundShape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30F2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D430F22"/>
    <w:rsid w:val="42A84776"/>
    <w:rsid w:val="7944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qFormat="1" w:unhideWhenUsed="0" w:uiPriority="0" w:semiHidden="0" w:name="List Number"/>
    <w:lsdException w:unhideWhenUsed="0" w:uiPriority="0" w:semiHidden="0" w:name="List 2"/>
    <w:lsdException w:qFormat="1"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qFormat="1"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qFormat="1"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qFormat="1"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qFormat="1"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kern w:val="2"/>
      <w:sz w:val="22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uiPriority w:val="0"/>
    <w:pPr>
      <w:ind w:firstLine="420" w:firstLineChars="200"/>
    </w:pPr>
  </w:style>
  <w:style w:type="paragraph" w:styleId="21">
    <w:name w:val="Body Text Indent 2"/>
    <w:basedOn w:val="1"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uiPriority w:val="0"/>
    <w:pPr>
      <w:ind w:left="100" w:leftChars="2100"/>
    </w:pPr>
  </w:style>
  <w:style w:type="character" w:styleId="25">
    <w:name w:val="annotation reference"/>
    <w:basedOn w:val="11"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uiPriority w:val="0"/>
    <w:rPr>
      <w:i/>
      <w:iCs/>
    </w:rPr>
  </w:style>
  <w:style w:type="character" w:styleId="46">
    <w:name w:val="HTML Keyboard"/>
    <w:basedOn w:val="11"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qFormat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qFormat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qFormat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qFormat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qFormat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paragraph" w:styleId="249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2024-05-22T16:51:00Z</dcterms:created>
  <dc:creator>ayoola tunji</dc:creator>
  <cp:lastModifiedBy>ayoola tunji</cp:lastModifiedBy>
  <dcterms:modified xsi:type="dcterms:W3CDTF">2024-05-22T17:00:45Z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4DB5BB3F6E69423399E956E7D366A9EA_11</vt:lpwstr>
  </property>
</Properties>
</file>