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INR251 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/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The treaties of Westphalia that were singed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1648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numPr>
          <w:ilvl w:val="0"/>
          <w:numId w:val="11"/>
        </w:numPr>
        <w:ind w:left="1080" w:leftChars="0" w:hanging="360" w:firstLineChars="0"/>
      </w:pPr>
      <w:r>
        <w:t>A very important role in the process of globalization has been played by the various</w:t>
      </w:r>
    </w:p>
    <w:p>
      <w:pPr>
        <w:numPr>
          <w:numId w:val="0"/>
        </w:numPr>
      </w:pPr>
    </w:p>
    <w:p>
      <w:pPr>
        <w:pStyle w:val="249"/>
        <w:ind w:left="1080"/>
      </w:pPr>
      <w:r>
        <w:t>Ans. IGOs</w:t>
      </w:r>
    </w:p>
    <w:p>
      <w:pPr>
        <w:pStyle w:val="249"/>
        <w:ind w:left="1080"/>
      </w:pPr>
    </w:p>
    <w:p>
      <w:pPr>
        <w:numPr>
          <w:ilvl w:val="0"/>
          <w:numId w:val="11"/>
        </w:numPr>
        <w:ind w:left="1080" w:leftChars="0" w:hanging="360" w:firstLineChars="0"/>
      </w:pPr>
      <w:r>
        <w:t>The global economic factor driving the rise of MNCs include followings except?</w:t>
      </w:r>
    </w:p>
    <w:p/>
    <w:p>
      <w:pPr>
        <w:pStyle w:val="249"/>
        <w:ind w:left="1080"/>
      </w:pPr>
      <w:r>
        <w:t>Ans. Engineering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numPr>
          <w:ilvl w:val="0"/>
          <w:numId w:val="11"/>
        </w:numPr>
        <w:ind w:left="1080" w:leftChars="0" w:hanging="360" w:firstLineChars="0"/>
      </w:pPr>
      <w:r>
        <w:t>According to ______ for a colle</w:t>
      </w:r>
      <w:bookmarkStart w:id="0" w:name="_GoBack"/>
      <w:bookmarkEnd w:id="0"/>
      <w:r>
        <w:t>ctive security be successful it must be strong enough to with aggression from any power or combination of powers</w:t>
      </w:r>
    </w:p>
    <w:p>
      <w:pPr>
        <w:numPr>
          <w:numId w:val="0"/>
        </w:numPr>
      </w:pPr>
      <w:r>
        <w:t xml:space="preserve"> </w:t>
      </w:r>
    </w:p>
    <w:p>
      <w:pPr>
        <w:ind w:left="1080"/>
      </w:pPr>
      <w:r>
        <w:t>Ans. Palmer and perking</w:t>
      </w:r>
    </w:p>
    <w:p>
      <w:pPr>
        <w:ind w:left="1080"/>
      </w:pPr>
    </w:p>
    <w:p>
      <w:pPr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  <w:ind w:left="1080" w:leftChars="0" w:hanging="360" w:firstLineChars="0"/>
      </w:pPr>
      <w:r>
        <w:t>The authorization for use of military force against terrorists or “AUMF” was made a law on September 14,______?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2001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  <w:ind w:left="1080" w:leftChars="0" w:hanging="360" w:firstLineChars="0"/>
      </w:pPr>
      <w:r>
        <w:t>The Taliban regrouped in western Pakistan and began to unleash  an insurgent – style offensive against coalition forces in the late _______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2002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  <w:ind w:left="1080" w:leftChars="0" w:hanging="360" w:firstLineChars="0"/>
      </w:pPr>
      <w:r>
        <w:t>Criticisms of globalization have arisen from the followings except?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Church groups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  <w:ind w:left="1080" w:leftChars="0" w:hanging="360" w:firstLineChars="0"/>
      </w:pPr>
      <w:r>
        <w:t>In ______the intervention of the international criminal court {ICC} in the country has also been viewed with suspicion as the court had not previously intervened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Libya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  <w:ind w:left="1080" w:leftChars="0" w:hanging="360" w:firstLineChars="0"/>
      </w:pPr>
      <w:r>
        <w:t xml:space="preserve">In February ______coalition force launched operation moshtarak  in southern Afghanistan along with other military offensives in the hope that they would destroy the Taliban  insurgency once and for all 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2010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  <w:ind w:left="1080" w:leftChars="0" w:hanging="360" w:firstLineChars="0"/>
      </w:pPr>
      <w:r>
        <w:t>Most interactions in the international system are political and have ramifications for ______?</w:t>
      </w:r>
    </w:p>
    <w:p>
      <w:pPr>
        <w:pStyle w:val="249"/>
        <w:numPr>
          <w:numId w:val="0"/>
        </w:numPr>
        <w:contextualSpacing/>
      </w:pPr>
    </w:p>
    <w:p>
      <w:pPr>
        <w:pStyle w:val="249"/>
        <w:ind w:left="1080"/>
      </w:pPr>
      <w:r>
        <w:t>Ans. Politics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CCA2FEC"/>
    <w:multiLevelType w:val="multilevel"/>
    <w:tmpl w:val="4CCA2FEC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35F2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C635F29"/>
    <w:rsid w:val="42A84776"/>
    <w:rsid w:val="78FC0ABD"/>
    <w:rsid w:val="79082121"/>
    <w:rsid w:val="7CB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2024-05-21T17:41:00Z</dcterms:created>
  <dc:creator>ayoola tunji</dc:creator>
  <cp:lastModifiedBy>ayoola tunji</cp:lastModifiedBy>
  <dcterms:modified xsi:type="dcterms:W3CDTF">2024-05-22T12:03:00Z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7C2B7830FD1147C6AAAF559E2C1BDFDD_13</vt:lpwstr>
  </property>
</Properties>
</file>